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7B6" w:rsidRPr="004747B6" w:rsidRDefault="004747B6" w:rsidP="004747B6">
      <w:pPr>
        <w:jc w:val="center"/>
      </w:pPr>
      <w:r>
        <w:t>РЕСПУБЛИКА</w:t>
      </w:r>
      <w:r w:rsidRPr="00E36B43">
        <w:t xml:space="preserve"> КАРЕЛИЯ</w:t>
      </w:r>
    </w:p>
    <w:p w:rsidR="004747B6" w:rsidRDefault="004747B6" w:rsidP="004747B6">
      <w:pPr>
        <w:jc w:val="center"/>
      </w:pPr>
      <w:r>
        <w:t>ЛАХДЕНПОХСКИЙ МУНИЦИПАЛЬНЫЙ РАЙОН</w:t>
      </w:r>
    </w:p>
    <w:p w:rsidR="004747B6" w:rsidRDefault="004747B6" w:rsidP="004747B6">
      <w:pPr>
        <w:jc w:val="center"/>
      </w:pPr>
      <w:r>
        <w:t>АДМИНИСТРАЦИЯ ЭЛИСЕНВААРСКОГО СЕЛЬСКОГО ПОСЕЛЕНИЯ</w:t>
      </w:r>
    </w:p>
    <w:p w:rsidR="004747B6" w:rsidRPr="00E36B43" w:rsidRDefault="004747B6" w:rsidP="004747B6">
      <w:pPr>
        <w:jc w:val="center"/>
      </w:pPr>
    </w:p>
    <w:p w:rsidR="004747B6" w:rsidRDefault="004747B6" w:rsidP="004747B6">
      <w:pPr>
        <w:jc w:val="center"/>
      </w:pPr>
      <w:r w:rsidRPr="00E36B43">
        <w:t>ПОСТАНОВЛЕНИЕ</w:t>
      </w:r>
    </w:p>
    <w:p w:rsidR="004747B6" w:rsidRPr="00E36B43" w:rsidRDefault="004747B6" w:rsidP="004747B6">
      <w:pPr>
        <w:jc w:val="center"/>
      </w:pPr>
    </w:p>
    <w:p w:rsidR="004747B6" w:rsidRDefault="004747B6" w:rsidP="004747B6">
      <w:r w:rsidRPr="00E36B43">
        <w:br/>
      </w:r>
      <w:r w:rsidR="00DE04F6">
        <w:t>от</w:t>
      </w:r>
      <w:r>
        <w:t xml:space="preserve"> 25 января 2016</w:t>
      </w:r>
      <w:r w:rsidRPr="00E36B43">
        <w:t xml:space="preserve"> года                                               </w:t>
      </w:r>
      <w:r>
        <w:t xml:space="preserve">                                           № 6</w:t>
      </w:r>
    </w:p>
    <w:p w:rsidR="004747B6" w:rsidRPr="007B01ED" w:rsidRDefault="004747B6" w:rsidP="004747B6">
      <w:r>
        <w:t xml:space="preserve"> пос. Элисенваара</w:t>
      </w:r>
    </w:p>
    <w:p w:rsidR="007F75D0" w:rsidRDefault="007F75D0" w:rsidP="007F75D0"/>
    <w:p w:rsidR="007F75D0" w:rsidRPr="00420983" w:rsidRDefault="007F75D0" w:rsidP="007F75D0">
      <w:pPr>
        <w:jc w:val="both"/>
      </w:pPr>
    </w:p>
    <w:p w:rsidR="00420983" w:rsidRDefault="00420983" w:rsidP="007F75D0">
      <w:pPr>
        <w:jc w:val="both"/>
      </w:pPr>
      <w:r>
        <w:t xml:space="preserve">«Об утверждении порядка ведения </w:t>
      </w:r>
    </w:p>
    <w:p w:rsidR="00420983" w:rsidRDefault="00420983" w:rsidP="007F75D0">
      <w:pPr>
        <w:jc w:val="both"/>
      </w:pPr>
      <w:r>
        <w:t xml:space="preserve">реестра муниципального имущества </w:t>
      </w:r>
    </w:p>
    <w:p w:rsidR="00420983" w:rsidRDefault="004747B6" w:rsidP="007F75D0">
      <w:pPr>
        <w:jc w:val="both"/>
      </w:pPr>
      <w:r>
        <w:t>Элисенваарского</w:t>
      </w:r>
      <w:r w:rsidR="00420983">
        <w:t xml:space="preserve"> сельского поселения»</w:t>
      </w:r>
    </w:p>
    <w:p w:rsidR="00420983" w:rsidRDefault="00420983" w:rsidP="007F75D0">
      <w:pPr>
        <w:jc w:val="both"/>
      </w:pPr>
    </w:p>
    <w:p w:rsidR="00420983" w:rsidRDefault="00420983" w:rsidP="007F75D0">
      <w:pPr>
        <w:jc w:val="both"/>
      </w:pPr>
    </w:p>
    <w:p w:rsidR="00420983" w:rsidRDefault="00420983" w:rsidP="004747B6">
      <w:pPr>
        <w:ind w:firstLine="708"/>
        <w:jc w:val="both"/>
      </w:pPr>
      <w:r>
        <w:t xml:space="preserve">В соответствии с Федеральным законом от 06.10.2003 г № 131-ФЗ «Об общих принципах организации местного самоуправления в Российской Федерации, Приказом Министерства экономического развития Российской Федерации от 30.08.2011г № 424 «Об утверждении порядка ведения органами местного самоуправления реестров муниципального имущества», </w:t>
      </w:r>
      <w:r w:rsidR="004747B6">
        <w:t xml:space="preserve">Администрация Элисенваарского сельского поселения  </w:t>
      </w:r>
    </w:p>
    <w:p w:rsidR="00420983" w:rsidRDefault="00420983" w:rsidP="004747B6">
      <w:r>
        <w:t>ПОС</w:t>
      </w:r>
      <w:r w:rsidR="004747B6">
        <w:t>ТАНОВЛЯЕТ</w:t>
      </w:r>
      <w:r>
        <w:t>:</w:t>
      </w:r>
    </w:p>
    <w:p w:rsidR="00420983" w:rsidRDefault="00420983" w:rsidP="00420983"/>
    <w:p w:rsidR="00420983" w:rsidRDefault="00420983" w:rsidP="00420983">
      <w:r>
        <w:t xml:space="preserve">1.Утвердить прилагаемый Порядок ведения реестра муниципального имущества </w:t>
      </w:r>
      <w:r w:rsidR="004747B6">
        <w:t>Элисенваарского</w:t>
      </w:r>
      <w:r>
        <w:t xml:space="preserve"> сельского поселения.</w:t>
      </w:r>
    </w:p>
    <w:p w:rsidR="003B2EEF" w:rsidRDefault="003B2EEF" w:rsidP="00420983"/>
    <w:p w:rsidR="003B2EEF" w:rsidRDefault="003B2EEF" w:rsidP="003B2EEF">
      <w:pPr>
        <w:rPr>
          <w:color w:val="0000FF"/>
        </w:rPr>
      </w:pPr>
      <w:r w:rsidRPr="004747B6">
        <w:t>2.</w:t>
      </w:r>
      <w:r w:rsidR="004747B6" w:rsidRPr="004747B6">
        <w:t xml:space="preserve"> </w:t>
      </w:r>
      <w:proofErr w:type="gramStart"/>
      <w:r w:rsidR="004747B6">
        <w:t>Разместить постановление</w:t>
      </w:r>
      <w:proofErr w:type="gramEnd"/>
      <w:r w:rsidR="004747B6">
        <w:t xml:space="preserve"> на  официальном сайте </w:t>
      </w:r>
      <w:r w:rsidR="00C75753">
        <w:t xml:space="preserve">Администрации </w:t>
      </w:r>
      <w:r w:rsidR="004747B6">
        <w:t>Элисенваарского сельского поселения</w:t>
      </w:r>
      <w:r w:rsidR="004747B6">
        <w:rPr>
          <w:color w:val="0000FF"/>
        </w:rPr>
        <w:t>.</w:t>
      </w:r>
    </w:p>
    <w:p w:rsidR="00DF0FBA" w:rsidRDefault="00DF0FBA" w:rsidP="003B2EEF">
      <w:pPr>
        <w:rPr>
          <w:color w:val="0000FF"/>
        </w:rPr>
      </w:pPr>
    </w:p>
    <w:p w:rsidR="00DF0FBA" w:rsidRPr="00B815F9" w:rsidRDefault="00DF0FBA" w:rsidP="00DF0FBA">
      <w:pPr>
        <w:pStyle w:val="a5"/>
        <w:spacing w:before="0" w:beforeAutospacing="0" w:after="30" w:afterAutospacing="0" w:line="216" w:lineRule="atLeast"/>
        <w:jc w:val="both"/>
      </w:pPr>
      <w:r>
        <w:t>3</w:t>
      </w:r>
      <w:r w:rsidRPr="00B815F9">
        <w:t>. Постановление вступает в силу со дня его подписания.</w:t>
      </w:r>
    </w:p>
    <w:p w:rsidR="00420983" w:rsidRDefault="00420983" w:rsidP="003B2EEF">
      <w:pPr>
        <w:jc w:val="both"/>
      </w:pPr>
    </w:p>
    <w:p w:rsidR="00420983" w:rsidRDefault="00DF0FBA" w:rsidP="00420983">
      <w:r>
        <w:t>4</w:t>
      </w:r>
      <w:r w:rsidR="00420983">
        <w:t>.</w:t>
      </w:r>
      <w:proofErr w:type="gramStart"/>
      <w:r w:rsidR="00420983">
        <w:t>Контроль за</w:t>
      </w:r>
      <w:proofErr w:type="gramEnd"/>
      <w:r w:rsidR="00420983">
        <w:t xml:space="preserve"> исполнением данного постановления оставляю за собой.</w:t>
      </w:r>
    </w:p>
    <w:p w:rsidR="00420983" w:rsidRDefault="00420983" w:rsidP="00420983"/>
    <w:p w:rsidR="00420983" w:rsidRDefault="00420983" w:rsidP="00420983"/>
    <w:p w:rsidR="00420983" w:rsidRDefault="00420983" w:rsidP="00420983"/>
    <w:p w:rsidR="00420983" w:rsidRPr="00420983" w:rsidRDefault="00420983" w:rsidP="00420983"/>
    <w:p w:rsidR="007F75D0" w:rsidRDefault="007F75D0" w:rsidP="007F75D0">
      <w:pPr>
        <w:jc w:val="both"/>
      </w:pPr>
    </w:p>
    <w:p w:rsidR="004747B6" w:rsidRDefault="007F75D0" w:rsidP="007F75D0">
      <w:pPr>
        <w:jc w:val="both"/>
      </w:pPr>
      <w:r>
        <w:t xml:space="preserve">Глава </w:t>
      </w:r>
    </w:p>
    <w:p w:rsidR="007F75D0" w:rsidRDefault="004747B6" w:rsidP="007F75D0">
      <w:pPr>
        <w:jc w:val="both"/>
      </w:pPr>
      <w:r>
        <w:t>Элисенваарского</w:t>
      </w:r>
      <w:r w:rsidR="007F75D0">
        <w:t xml:space="preserve"> сельского поселения</w:t>
      </w:r>
      <w:r w:rsidR="007F75D0">
        <w:tab/>
      </w:r>
      <w:r w:rsidR="007F75D0">
        <w:tab/>
      </w:r>
      <w:r w:rsidR="007F75D0">
        <w:tab/>
      </w:r>
      <w:r w:rsidR="007F75D0">
        <w:tab/>
      </w:r>
      <w:r w:rsidR="007F75D0">
        <w:tab/>
      </w:r>
      <w:r>
        <w:t xml:space="preserve">    </w:t>
      </w:r>
      <w:r w:rsidR="00DA7C78">
        <w:t>Т. В. Герасимова</w:t>
      </w:r>
    </w:p>
    <w:p w:rsidR="007F75D0" w:rsidRDefault="007F75D0" w:rsidP="007F75D0">
      <w:pPr>
        <w:jc w:val="both"/>
      </w:pPr>
    </w:p>
    <w:p w:rsidR="007F75D0" w:rsidRDefault="007F75D0" w:rsidP="007F75D0">
      <w:pPr>
        <w:rPr>
          <w:sz w:val="20"/>
        </w:rPr>
      </w:pPr>
    </w:p>
    <w:p w:rsidR="007F75D0" w:rsidRDefault="007F75D0" w:rsidP="007F75D0">
      <w:pPr>
        <w:rPr>
          <w:sz w:val="20"/>
        </w:rPr>
      </w:pPr>
    </w:p>
    <w:p w:rsidR="007F75D0" w:rsidRDefault="007F75D0" w:rsidP="007F75D0">
      <w:pPr>
        <w:rPr>
          <w:sz w:val="20"/>
        </w:rPr>
      </w:pPr>
    </w:p>
    <w:p w:rsidR="007F75D0" w:rsidRDefault="007F75D0" w:rsidP="007F75D0">
      <w:pPr>
        <w:rPr>
          <w:sz w:val="20"/>
        </w:rPr>
      </w:pPr>
    </w:p>
    <w:p w:rsidR="007F75D0" w:rsidRDefault="007F75D0" w:rsidP="007F75D0">
      <w:pPr>
        <w:rPr>
          <w:sz w:val="20"/>
        </w:rPr>
      </w:pPr>
    </w:p>
    <w:p w:rsidR="007F75D0" w:rsidRDefault="007F75D0" w:rsidP="007F75D0">
      <w:pPr>
        <w:jc w:val="center"/>
      </w:pPr>
    </w:p>
    <w:p w:rsidR="007F75D0" w:rsidRDefault="007F75D0" w:rsidP="007F75D0">
      <w:pPr>
        <w:jc w:val="center"/>
      </w:pPr>
    </w:p>
    <w:p w:rsidR="007F75D0" w:rsidRDefault="007F75D0" w:rsidP="007F75D0">
      <w:pPr>
        <w:jc w:val="center"/>
      </w:pPr>
    </w:p>
    <w:p w:rsidR="007F75D0" w:rsidRDefault="007F75D0"/>
    <w:p w:rsidR="00420983" w:rsidRDefault="00420983"/>
    <w:p w:rsidR="00420983" w:rsidRDefault="00420983"/>
    <w:p w:rsidR="00420983" w:rsidRDefault="00420983"/>
    <w:p w:rsidR="00420983" w:rsidRDefault="00420983"/>
    <w:p w:rsidR="00420983" w:rsidRDefault="00420983" w:rsidP="00420983">
      <w:pPr>
        <w:autoSpaceDE w:val="0"/>
        <w:autoSpaceDN w:val="0"/>
        <w:adjustRightInd w:val="0"/>
        <w:jc w:val="right"/>
      </w:pPr>
    </w:p>
    <w:p w:rsidR="001A390E" w:rsidRPr="00E81892" w:rsidRDefault="001A390E" w:rsidP="001A390E">
      <w:pPr>
        <w:pStyle w:val="a5"/>
        <w:spacing w:before="0" w:beforeAutospacing="0" w:after="30" w:afterAutospacing="0" w:line="216" w:lineRule="atLeast"/>
        <w:ind w:left="6372" w:firstLine="708"/>
        <w:jc w:val="right"/>
      </w:pPr>
      <w:r w:rsidRPr="00E81892">
        <w:rPr>
          <w:bCs/>
        </w:rPr>
        <w:t>Приложение</w:t>
      </w:r>
      <w:r w:rsidRPr="00E81892">
        <w:t xml:space="preserve"> №1</w:t>
      </w:r>
    </w:p>
    <w:p w:rsidR="001A390E" w:rsidRPr="00E81892" w:rsidRDefault="001A390E" w:rsidP="001A390E">
      <w:pPr>
        <w:autoSpaceDE w:val="0"/>
        <w:autoSpaceDN w:val="0"/>
        <w:adjustRightInd w:val="0"/>
        <w:ind w:left="5387"/>
        <w:jc w:val="right"/>
      </w:pPr>
      <w:r w:rsidRPr="00E81892">
        <w:rPr>
          <w:bCs/>
        </w:rPr>
        <w:t xml:space="preserve">к </w:t>
      </w:r>
      <w:r w:rsidRPr="00E81892">
        <w:t xml:space="preserve">постановлению </w:t>
      </w:r>
      <w:r>
        <w:t>Администрации</w:t>
      </w:r>
    </w:p>
    <w:p w:rsidR="001A390E" w:rsidRPr="00E81892" w:rsidRDefault="001A390E" w:rsidP="001A390E">
      <w:pPr>
        <w:autoSpaceDE w:val="0"/>
        <w:autoSpaceDN w:val="0"/>
        <w:adjustRightInd w:val="0"/>
        <w:ind w:left="5387"/>
        <w:jc w:val="right"/>
      </w:pPr>
      <w:r>
        <w:t>Элисенваарского</w:t>
      </w:r>
      <w:r w:rsidRPr="00E81892">
        <w:t xml:space="preserve"> сельского поселения</w:t>
      </w:r>
    </w:p>
    <w:p w:rsidR="00420983" w:rsidRDefault="001A390E" w:rsidP="001A390E">
      <w:pPr>
        <w:autoSpaceDE w:val="0"/>
        <w:autoSpaceDN w:val="0"/>
        <w:adjustRightInd w:val="0"/>
        <w:jc w:val="right"/>
      </w:pPr>
      <w:r w:rsidRPr="00E81892">
        <w:t xml:space="preserve">от  </w:t>
      </w:r>
      <w:r>
        <w:t>25</w:t>
      </w:r>
      <w:r w:rsidRPr="00E81892">
        <w:t>.0</w:t>
      </w:r>
      <w:r>
        <w:t>1.2016 года  № 6</w:t>
      </w:r>
    </w:p>
    <w:p w:rsidR="00420983" w:rsidRDefault="00420983" w:rsidP="00420983">
      <w:pPr>
        <w:pStyle w:val="ConsPlusTitle"/>
        <w:widowControl/>
        <w:jc w:val="center"/>
      </w:pPr>
      <w:r>
        <w:t>ПОРЯДОК</w:t>
      </w:r>
    </w:p>
    <w:p w:rsidR="00420983" w:rsidRDefault="00420983" w:rsidP="00420983">
      <w:pPr>
        <w:pStyle w:val="ConsPlusTitle"/>
        <w:widowControl/>
        <w:jc w:val="center"/>
      </w:pPr>
      <w:r>
        <w:t>ВЕДЕНИЯ РЕЕСТРА</w:t>
      </w:r>
    </w:p>
    <w:p w:rsidR="00420983" w:rsidRDefault="00420983" w:rsidP="00420983">
      <w:pPr>
        <w:pStyle w:val="ConsPlusTitle"/>
        <w:widowControl/>
        <w:jc w:val="center"/>
      </w:pPr>
      <w:r>
        <w:t xml:space="preserve">МУНИЦИПАЛЬНОГО ИМУЩЕСТВА </w:t>
      </w:r>
      <w:r w:rsidR="004747B6">
        <w:t>ЭЛИСЕНВААРСКОГО</w:t>
      </w:r>
    </w:p>
    <w:p w:rsidR="00420983" w:rsidRDefault="00420983" w:rsidP="00420983">
      <w:pPr>
        <w:pStyle w:val="ConsPlusTitle"/>
        <w:widowControl/>
        <w:jc w:val="center"/>
      </w:pPr>
      <w:r>
        <w:t>СЕЛЬСКОГО ПОСЕЛЕНИЯ</w:t>
      </w:r>
    </w:p>
    <w:p w:rsidR="00420983" w:rsidRDefault="00420983" w:rsidP="00420983">
      <w:pPr>
        <w:autoSpaceDE w:val="0"/>
        <w:autoSpaceDN w:val="0"/>
        <w:adjustRightInd w:val="0"/>
        <w:jc w:val="center"/>
      </w:pP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Настоящий Порядок устанавливает правила ведения реестра муниципального имущества </w:t>
      </w:r>
      <w:r w:rsidR="004747B6">
        <w:t>Элисенваарского</w:t>
      </w:r>
      <w:r>
        <w:t xml:space="preserve"> сельского поселения (далее также - реестр), в том числе правила внесения сведений об имуществе в реестр, общие требования к порядку предоставления информации из реестра, состав информации о муниципальном имуществе, принадлежащем на вещном праве или в силу закона </w:t>
      </w:r>
      <w:proofErr w:type="spellStart"/>
      <w:r w:rsidR="00656C54">
        <w:t>Элисенваарскому</w:t>
      </w:r>
      <w:proofErr w:type="spellEnd"/>
      <w:r>
        <w:t xml:space="preserve"> сельскому поселению, муниципальным учреждениям, муниципальным унитарным предприятиям, иным лицам (далее - правообладатель) и подлежащем учету</w:t>
      </w:r>
      <w:proofErr w:type="gramEnd"/>
      <w:r>
        <w:t xml:space="preserve"> в реестре.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2. Объектами учета в реестре являются: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находящееся в муниципальной собственности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-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</w:t>
      </w:r>
      <w:hyperlink r:id="rId5" w:history="1">
        <w:r w:rsidRPr="003B2EEF">
          <w:t>законом</w:t>
        </w:r>
      </w:hyperlink>
      <w:r>
        <w:t xml:space="preserve"> от 3 ноября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proofErr w:type="gramEnd"/>
      <w:r>
        <w:t xml:space="preserve">. </w:t>
      </w:r>
      <w:proofErr w:type="gramStart"/>
      <w:r>
        <w:t xml:space="preserve">N 174-ФЗ "Об автономных учреждениях" (Собрание законодательства Российской Федерации, 2006, N 45, ст. 4626; 2007, N 31, ст. 4012; N 43, ст. 5084; 2010, N 19, ст. 2291; 2011, N 25, ст. 3535; N 30, ст. 4587), Федеральным </w:t>
      </w:r>
      <w:hyperlink r:id="rId6" w:history="1">
        <w:r w:rsidRPr="003B2EEF">
          <w:t>законом</w:t>
        </w:r>
      </w:hyperlink>
      <w:r>
        <w:t xml:space="preserve"> от 12 января </w:t>
      </w:r>
      <w:smartTag w:uri="urn:schemas-microsoft-com:office:smarttags" w:element="metricconverter">
        <w:smartTagPr>
          <w:attr w:name="ProductID" w:val="1996 г"/>
        </w:smartTagPr>
        <w:r>
          <w:t>1996 г</w:t>
        </w:r>
      </w:smartTag>
      <w:r>
        <w:t>. N 7-ФЗ "О некоммерческих организациях" (Собрание законодательства Российской Федерации, 1996, N 3, ст. 145;</w:t>
      </w:r>
      <w:proofErr w:type="gramEnd"/>
      <w:r>
        <w:t xml:space="preserve"> </w:t>
      </w:r>
      <w:proofErr w:type="gramStart"/>
      <w:r>
        <w:t>1998, N 48, ст. 5849; 1999, N 28, ст. 3473; 2002, N 12, ст. 1093; N 52, ст. 5141; 2003, N 52, ст. 5031; 2006, N 3, ст. 282; N 6, ст. 636; N 45, ст. 4627; 2007, N 1, ст. 37, 39; N 10, ст. 1151; N 22, ст. 2562, 2563;</w:t>
      </w:r>
      <w:proofErr w:type="gramEnd"/>
      <w:r>
        <w:t xml:space="preserve"> N 27, ст. 3213; N 30, ст. 3753, 3799; N 45, ст. 5415; N 48, ст. 5814; N 49, ст. 6039, 6047, 6061, 6078; 2008, N 20, ст. 2253; N 30, ст. 3604, 3616, 3617; 2009, N 23, ст. 2762; N 29, ст. 3582, 3607; 2010, N 15, ст. 1736; </w:t>
      </w:r>
      <w:proofErr w:type="gramStart"/>
      <w:r>
        <w:t>N 19, ст. 2291; N 21, ст. 2526; N 30, ст. 3995; 2011, N 1, ст. 49; N 23, ст. 3264; N 29, ст. 4291; N 30, ст. 4568, 4587, 4590);</w:t>
      </w:r>
      <w:proofErr w:type="gramEnd"/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proofErr w:type="gramStart"/>
      <w:r>
        <w:t>- муниципальные унитарные предприятия, муниципальные учреждения, хозяйственные общества, товарищества, акции, доли (вклады) в уставном (складочном) капитале которых принад</w:t>
      </w:r>
      <w:r w:rsidR="000E07E1">
        <w:t>лежат муниципальному  образованию</w:t>
      </w:r>
      <w:r>
        <w:t>, иные юридические лица, учредителем (участником) которых является муниципальное образование.</w:t>
      </w:r>
      <w:proofErr w:type="gramEnd"/>
    </w:p>
    <w:p w:rsidR="00420983" w:rsidRDefault="000E07E1" w:rsidP="00420983">
      <w:pPr>
        <w:autoSpaceDE w:val="0"/>
        <w:autoSpaceDN w:val="0"/>
        <w:adjustRightInd w:val="0"/>
        <w:ind w:firstLine="540"/>
        <w:jc w:val="both"/>
      </w:pPr>
      <w:r>
        <w:t>3. Ведение реестра</w:t>
      </w:r>
      <w:r w:rsidR="00420983">
        <w:t xml:space="preserve"> осуществляется </w:t>
      </w:r>
      <w:r>
        <w:t>органом</w:t>
      </w:r>
      <w:r w:rsidR="00420983">
        <w:t xml:space="preserve"> местного самоуправления.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Орган местного самоуправления, уполномоченный вести реестр, обязан: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обеспечивать соблюдение правил ведения реестра и требований, предъявляемых к системе ведения реестра;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обеспечивать соблюдение прав доступа к реестру и защиту государственной и коммерческой тайны;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осуществлять информационно-справочное обслуживание, выдавать выписки из реестров.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lastRenderedPageBreak/>
        <w:t>4. Реестр состоит из 3 разделов.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В раздел 1 включаются сведения о муниципальном недвижимом имуществе, в том числе: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наименование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адрес (местоположение)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кадастровый номер муниципального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площадь, протяженность и (или) иные параметры, характеризующие физические свойства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 балансовой стоимости недвижимого имущества и начисленной амортизации (износе);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 кадастровой стоимости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даты возникновения и прекращения права муниципальной собственности на недвижимое имущество;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реквизиты документов - оснований возникновения (прекращения) права муниципальной собственности на недвижимое имущество;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 правообладателе муниципального недвижимого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В раздел 2 включаются сведения о муниципальном движимом имуществе, в том числе: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наименование 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 балансовой стоимости движимого имущества и начисленной амортизации (износе);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даты возникновения и прекращения права муниципальной собственности на движимое имущество;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реквизиты документов - оснований возникновения (прекращения) права муниципальной собственности на движимое имущество;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 правообладателе муниципального движимого имущества;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proofErr w:type="gramStart"/>
      <w:r>
        <w:t>В раздел 3 включаются 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(участником), в том числе:</w:t>
      </w:r>
      <w:proofErr w:type="gramEnd"/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полное наименование и организационно-правовая форма юридического лица;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адрес (местонахождение);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основной государственный регистрационный номер и дата государственной регистрации;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реквизиты документа -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размер уставного фонда (для муниципальных унитарных предприятий);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- среднесписочная численность работников (для муниципальных учреждений и муниципальных унитарных предприятий).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lastRenderedPageBreak/>
        <w:t>5. Реестры ведутся на бумажных и электронных носителях. В случае несоответствия информации на указанных носителях приоритет имеет информация на бумажных носителях.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Реестры должны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 xml:space="preserve">Документы реестров хранятся в соответствии с Федеральным </w:t>
      </w:r>
      <w:hyperlink r:id="rId7" w:history="1">
        <w:r w:rsidRPr="003B2EEF">
          <w:t>законом</w:t>
        </w:r>
      </w:hyperlink>
      <w:r>
        <w:t xml:space="preserve"> от 22 октября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125-ФЗ "Об архивном деле в Российской Федерации" (Собрание законодательства Российской Федерации, 2004, N 43, ст. 4169; 2006, N 50, ст. 5280; 2007, N 49, ст. 6079; 2008, N 20, ст. 2253; 2010, N 19, ст. 2291; </w:t>
      </w:r>
      <w:proofErr w:type="gramStart"/>
      <w:r>
        <w:t>N 31, ст. 4196).</w:t>
      </w:r>
      <w:proofErr w:type="gramEnd"/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6. Внесение в реестр сведений об объектах учета и записей об изменении сведений о них осуществляется на основе письменного заявления правообладателя недвижимого и (или) движимого имущества, сведения о котором подлежат включению в разделы 1 и 2 реестра, или лица, сведения о котором подлежат включению в раздел 3 реестра.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Заявление с приложением заверенных копий документов предоставляется в орган местного самоуправления, уполномоченный на ведение реестра, в 2-недельный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Сведения о создании муниципальн</w:t>
      </w:r>
      <w:r w:rsidR="000E07E1">
        <w:t>ым образованием</w:t>
      </w:r>
      <w:r>
        <w:t xml:space="preserve"> муниципальных унитарных предприятий, муниципальных учреждений, хозяйственных обществ и иных юридических лиц, а также об участии муниципальных образований в юридических лицах вносятся в реестр на основании принятых решений о создании (участии в создании) таких юридических лиц.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Внесение в реестр записей об изменении сведений о муниципальных унитарных предприятиях, муниципальных учреждениях и иных лицах, учтенных в разделе 3 реестра,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в орган местного самоуправления, уполномоченный на ведение реестра, в 2-недельный срок с момента изменения сведений об объектах учета.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В отношении объектов казны муниципальных образований сведения об объектах учета и записи об изменении сведений о них вносятся в реестр на основании надлежащим образом заверенных копий документов, подтверждающих приобретение муниципальным образованием имущества, возникновение, изменение, прекращение права муниципальной собственности на имущество, изменений сведений об объектах учета. Копии указанных документов предоставляются в орган местного самоуправления, уполномоченный на ведение реестра (должностному лицу такого органа, ответственному за ведение реестра), в 2-недельный срок с момента возникновения, изменения или прекращения права муниципального образования на имущество (изменения сведений об объекте учета) должностными лицами органов местного самоуправления, ответственными за оформление соответствующих документов.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 xml:space="preserve">7. </w:t>
      </w:r>
      <w:proofErr w:type="gramStart"/>
      <w:r>
        <w:t>В случае, если установлено, что имущество не относится к объектам учета либо имущество не находится в собственности соответствующего муниципального образования, не подтверждены права лица на муниципальное имущество, правообладателем не представлены или представлены не полностью документы, необходимые для включения сведений в реестр, орган местного самоуправления, уполномоченный вести реестр, принимает решение об отказе включения сведений об имуществе в реестр.</w:t>
      </w:r>
      <w:proofErr w:type="gramEnd"/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При принятии решения об отказе включения в реестр сведений об объекте учета правообладателю направляется письменное сообщение об отказе (с указанием его причины).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lastRenderedPageBreak/>
        <w:t>Решение органа местного самоуправления об отказе включения в реестр сведений об объектах учета может быть обжаловано правообладателем в порядке, установленном законодательством Российской Федерации.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8. Сведения об объектах учета, содержащихся в реестрах, носят открытый характер и предоставляются любым заинтересованным лицам в виде выписок из реестров.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  <w:r>
        <w:t>Предоставление сведений об объектах учета осуществляется органом местного самоуправления, уполномоченным на ведение реестра, на основании письменных запросов в 10-дневный срок со дня поступления запроса.</w:t>
      </w:r>
    </w:p>
    <w:p w:rsidR="00420983" w:rsidRDefault="00420983" w:rsidP="00420983">
      <w:pPr>
        <w:autoSpaceDE w:val="0"/>
        <w:autoSpaceDN w:val="0"/>
        <w:adjustRightInd w:val="0"/>
        <w:ind w:firstLine="540"/>
        <w:jc w:val="both"/>
      </w:pPr>
    </w:p>
    <w:p w:rsidR="00420983" w:rsidRDefault="00420983" w:rsidP="00420983"/>
    <w:p w:rsidR="00420983" w:rsidRDefault="00420983"/>
    <w:sectPr w:rsidR="00420983" w:rsidSect="00BF4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55156"/>
    <w:multiLevelType w:val="hybridMultilevel"/>
    <w:tmpl w:val="3BDA6470"/>
    <w:lvl w:ilvl="0" w:tplc="8C60E0A2">
      <w:start w:val="5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62977E53"/>
    <w:multiLevelType w:val="hybridMultilevel"/>
    <w:tmpl w:val="74A0AFD6"/>
    <w:lvl w:ilvl="0" w:tplc="553A12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CA9A23C4">
      <w:numFmt w:val="none"/>
      <w:lvlText w:val=""/>
      <w:lvlJc w:val="left"/>
      <w:pPr>
        <w:tabs>
          <w:tab w:val="num" w:pos="360"/>
        </w:tabs>
      </w:pPr>
    </w:lvl>
    <w:lvl w:ilvl="2" w:tplc="747E9684">
      <w:numFmt w:val="none"/>
      <w:lvlText w:val=""/>
      <w:lvlJc w:val="left"/>
      <w:pPr>
        <w:tabs>
          <w:tab w:val="num" w:pos="360"/>
        </w:tabs>
      </w:pPr>
    </w:lvl>
    <w:lvl w:ilvl="3" w:tplc="B9B878EA">
      <w:numFmt w:val="none"/>
      <w:lvlText w:val=""/>
      <w:lvlJc w:val="left"/>
      <w:pPr>
        <w:tabs>
          <w:tab w:val="num" w:pos="360"/>
        </w:tabs>
      </w:pPr>
    </w:lvl>
    <w:lvl w:ilvl="4" w:tplc="30DA8980">
      <w:numFmt w:val="none"/>
      <w:lvlText w:val=""/>
      <w:lvlJc w:val="left"/>
      <w:pPr>
        <w:tabs>
          <w:tab w:val="num" w:pos="360"/>
        </w:tabs>
      </w:pPr>
    </w:lvl>
    <w:lvl w:ilvl="5" w:tplc="9D66DA70">
      <w:numFmt w:val="none"/>
      <w:lvlText w:val=""/>
      <w:lvlJc w:val="left"/>
      <w:pPr>
        <w:tabs>
          <w:tab w:val="num" w:pos="360"/>
        </w:tabs>
      </w:pPr>
    </w:lvl>
    <w:lvl w:ilvl="6" w:tplc="820C9A9A">
      <w:numFmt w:val="none"/>
      <w:lvlText w:val=""/>
      <w:lvlJc w:val="left"/>
      <w:pPr>
        <w:tabs>
          <w:tab w:val="num" w:pos="360"/>
        </w:tabs>
      </w:pPr>
    </w:lvl>
    <w:lvl w:ilvl="7" w:tplc="95A8B26C">
      <w:numFmt w:val="none"/>
      <w:lvlText w:val=""/>
      <w:lvlJc w:val="left"/>
      <w:pPr>
        <w:tabs>
          <w:tab w:val="num" w:pos="360"/>
        </w:tabs>
      </w:pPr>
    </w:lvl>
    <w:lvl w:ilvl="8" w:tplc="718C819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75D0"/>
    <w:rsid w:val="000E07E1"/>
    <w:rsid w:val="00157EAD"/>
    <w:rsid w:val="00195192"/>
    <w:rsid w:val="001A390E"/>
    <w:rsid w:val="00304B1E"/>
    <w:rsid w:val="003B2EEF"/>
    <w:rsid w:val="00420983"/>
    <w:rsid w:val="004747B6"/>
    <w:rsid w:val="00542187"/>
    <w:rsid w:val="0062180B"/>
    <w:rsid w:val="00656C54"/>
    <w:rsid w:val="007F75D0"/>
    <w:rsid w:val="009C2867"/>
    <w:rsid w:val="00BF4E06"/>
    <w:rsid w:val="00C75753"/>
    <w:rsid w:val="00D67C96"/>
    <w:rsid w:val="00DA7C78"/>
    <w:rsid w:val="00DE04F6"/>
    <w:rsid w:val="00DF0FBA"/>
    <w:rsid w:val="00E64ED8"/>
    <w:rsid w:val="00F76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75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F75D0"/>
    <w:pPr>
      <w:jc w:val="both"/>
    </w:pPr>
  </w:style>
  <w:style w:type="paragraph" w:customStyle="1" w:styleId="ConsPlusNonformat">
    <w:name w:val="ConsPlusNonformat"/>
    <w:rsid w:val="004209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209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semiHidden/>
    <w:rsid w:val="00E64ED8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DF0FB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B6A61F9D71FA9DF8005025F4A7012A7661FA42BDB278029EA207EE222HAy1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6A61F9D71FA9DF8005025F4A7012A7661EA224D42F8029EA207EE222HAy1J" TargetMode="External"/><Relationship Id="rId5" Type="http://schemas.openxmlformats.org/officeDocument/2006/relationships/hyperlink" Target="consultantplus://offline/ref=3B6A61F9D71FA9DF8005025F4A7012A7661DA42FDE268029EA207EE222HAy1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НИКОЛО-БЕРЕЗОВСКОГО СЕЛЬСКОГО ПОСЕЛЕНИЯ</vt:lpstr>
    </vt:vector>
  </TitlesOfParts>
  <Company>Администрация Н-Берёзовского сельского поселения</Company>
  <LinksUpToDate>false</LinksUpToDate>
  <CharactersWithSpaces>11751</CharactersWithSpaces>
  <SharedDoc>false</SharedDoc>
  <HLinks>
    <vt:vector size="18" baseType="variant">
      <vt:variant>
        <vt:i4>5963871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consultantplus://offline/ref=3B6A61F9D71FA9DF8005025F4A7012A7661FA42BDB278029EA207EE222HAy1J</vt:lpwstr>
      </vt:variant>
      <vt:variant>
        <vt:lpwstr/>
      </vt:variant>
      <vt:variant>
        <vt:i4>5963787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consultantplus://offline/ref=3B6A61F9D71FA9DF8005025F4A7012A7661EA224D42F8029EA207EE222HAy1J</vt:lpwstr>
      </vt:variant>
      <vt:variant>
        <vt:lpwstr/>
      </vt:variant>
      <vt:variant>
        <vt:i4>5963871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consultantplus://offline/ref=3B6A61F9D71FA9DF8005025F4A7012A7661DA42FDE268029EA207EE222HAy1J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НИКОЛО-БЕРЕЗОВСКОГО СЕЛЬСКОГО ПОСЕЛЕНИЯ</dc:title>
  <dc:creator>NBEREZ</dc:creator>
  <cp:lastModifiedBy>админ</cp:lastModifiedBy>
  <cp:revision>10</cp:revision>
  <cp:lastPrinted>2012-08-23T11:03:00Z</cp:lastPrinted>
  <dcterms:created xsi:type="dcterms:W3CDTF">2016-01-28T10:02:00Z</dcterms:created>
  <dcterms:modified xsi:type="dcterms:W3CDTF">2016-01-28T10:34:00Z</dcterms:modified>
</cp:coreProperties>
</file>